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42FD" w14:textId="77777777" w:rsidR="00BC2EFA" w:rsidRDefault="00BC2EFA" w:rsidP="008B4790">
      <w:pPr>
        <w:rPr>
          <w:rFonts w:asciiTheme="majorHAnsi" w:eastAsiaTheme="majorEastAsia" w:hAnsiTheme="majorHAnsi" w:cstheme="majorBidi"/>
          <w:sz w:val="24"/>
          <w:szCs w:val="24"/>
        </w:rPr>
      </w:pPr>
    </w:p>
    <w:p w14:paraId="76ECAD90" w14:textId="77777777" w:rsidR="00BE57CD" w:rsidRPr="00BE57CD" w:rsidRDefault="00806645" w:rsidP="00BE57CD">
      <w:pPr>
        <w:spacing w:after="0"/>
        <w:jc w:val="center"/>
        <w:rPr>
          <w:rFonts w:asciiTheme="majorHAnsi" w:eastAsiaTheme="majorEastAsia" w:hAnsiTheme="majorHAnsi" w:cstheme="majorBidi"/>
          <w:b/>
          <w:sz w:val="28"/>
          <w:szCs w:val="28"/>
        </w:rPr>
      </w:pPr>
      <w:r>
        <w:rPr>
          <w:rFonts w:asciiTheme="majorHAnsi" w:eastAsiaTheme="majorEastAsia" w:hAnsiTheme="majorHAnsi" w:cstheme="majorBidi"/>
          <w:b/>
          <w:sz w:val="28"/>
          <w:szCs w:val="28"/>
        </w:rPr>
        <w:t xml:space="preserve">TSBPA </w:t>
      </w:r>
      <w:r w:rsidR="00BE57CD" w:rsidRPr="00BE57CD">
        <w:rPr>
          <w:rFonts w:asciiTheme="majorHAnsi" w:eastAsiaTheme="majorEastAsia" w:hAnsiTheme="majorHAnsi" w:cstheme="majorBidi"/>
          <w:b/>
          <w:sz w:val="28"/>
          <w:szCs w:val="28"/>
        </w:rPr>
        <w:t>Marketing Materials for</w:t>
      </w:r>
    </w:p>
    <w:p w14:paraId="70CB5C5B" w14:textId="77777777" w:rsidR="00BE57CD" w:rsidRPr="00BE57CD" w:rsidRDefault="00BE57CD" w:rsidP="00BE57CD">
      <w:pPr>
        <w:spacing w:after="0"/>
        <w:jc w:val="center"/>
        <w:rPr>
          <w:rFonts w:asciiTheme="majorHAnsi" w:eastAsiaTheme="majorEastAsia" w:hAnsiTheme="majorHAnsi" w:cstheme="majorBidi"/>
          <w:b/>
          <w:sz w:val="28"/>
          <w:szCs w:val="28"/>
        </w:rPr>
      </w:pPr>
      <w:r w:rsidRPr="00BE57CD">
        <w:rPr>
          <w:rFonts w:asciiTheme="majorHAnsi" w:eastAsiaTheme="majorEastAsia" w:hAnsiTheme="majorHAnsi" w:cstheme="majorBidi"/>
          <w:b/>
          <w:sz w:val="28"/>
          <w:szCs w:val="28"/>
        </w:rPr>
        <w:t>Allison M. McLeod, LL.M., CPA, A PLLC</w:t>
      </w:r>
    </w:p>
    <w:p w14:paraId="44A2F064" w14:textId="77777777" w:rsidR="00BE57CD" w:rsidRDefault="00BE57CD" w:rsidP="008B4790">
      <w:pPr>
        <w:rPr>
          <w:rFonts w:asciiTheme="majorHAnsi" w:eastAsiaTheme="majorEastAsia" w:hAnsiTheme="majorHAnsi" w:cstheme="majorBidi"/>
          <w:sz w:val="24"/>
          <w:szCs w:val="24"/>
        </w:rPr>
      </w:pPr>
    </w:p>
    <w:p w14:paraId="39ED045F" w14:textId="77777777" w:rsidR="008B4790" w:rsidRDefault="00BC2EFA" w:rsidP="008B4790">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You are invited to join us for an upcoming Continuing Professional Education program, </w:t>
      </w:r>
      <w:r w:rsidR="00490B97" w:rsidRPr="00BC2EFA">
        <w:rPr>
          <w:rFonts w:asciiTheme="majorHAnsi" w:eastAsiaTheme="majorEastAsia" w:hAnsiTheme="majorHAnsi" w:cstheme="majorBidi"/>
          <w:sz w:val="24"/>
          <w:szCs w:val="24"/>
        </w:rPr>
        <w:t xml:space="preserve">“A CPA’s Guidebook for Ethical Behavior: A CPE Ethics Course for </w:t>
      </w:r>
      <w:r w:rsidR="00806645">
        <w:rPr>
          <w:rFonts w:asciiTheme="majorHAnsi" w:eastAsiaTheme="majorEastAsia" w:hAnsiTheme="majorHAnsi" w:cstheme="majorBidi"/>
          <w:sz w:val="24"/>
          <w:szCs w:val="24"/>
        </w:rPr>
        <w:t xml:space="preserve">Texas </w:t>
      </w:r>
      <w:r w:rsidR="00490B97" w:rsidRPr="00BC2EFA">
        <w:rPr>
          <w:rFonts w:asciiTheme="majorHAnsi" w:eastAsiaTheme="majorEastAsia" w:hAnsiTheme="majorHAnsi" w:cstheme="majorBidi"/>
          <w:sz w:val="24"/>
          <w:szCs w:val="24"/>
        </w:rPr>
        <w:t>CPAs</w:t>
      </w:r>
      <w:r>
        <w:rPr>
          <w:rFonts w:asciiTheme="majorHAnsi" w:eastAsiaTheme="majorEastAsia" w:hAnsiTheme="majorHAnsi" w:cstheme="majorBidi"/>
          <w:sz w:val="24"/>
          <w:szCs w:val="24"/>
        </w:rPr>
        <w:t>.</w:t>
      </w:r>
      <w:r w:rsidR="00490B97" w:rsidRPr="00BC2EFA">
        <w:rPr>
          <w:rFonts w:asciiTheme="majorHAnsi" w:eastAsiaTheme="majorEastAsia" w:hAnsiTheme="majorHAnsi" w:cstheme="majorBidi"/>
          <w:sz w:val="24"/>
          <w:szCs w:val="24"/>
        </w:rPr>
        <w:t>”</w:t>
      </w:r>
    </w:p>
    <w:p w14:paraId="54CD7465" w14:textId="77777777" w:rsidR="00BE57CD" w:rsidRDefault="00BC2EFA" w:rsidP="008B4790">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Speaker and author, Allison M. McLeod, LL.M., CPA, will educate and inform CPAs not just on </w:t>
      </w:r>
      <w:r>
        <w:rPr>
          <w:rFonts w:asciiTheme="majorHAnsi" w:eastAsiaTheme="majorEastAsia" w:hAnsiTheme="majorHAnsi" w:cstheme="majorBidi"/>
          <w:sz w:val="24"/>
          <w:szCs w:val="24"/>
          <w:u w:val="single"/>
        </w:rPr>
        <w:t>what</w:t>
      </w:r>
      <w:r>
        <w:rPr>
          <w:rFonts w:asciiTheme="majorHAnsi" w:eastAsiaTheme="majorEastAsia" w:hAnsiTheme="majorHAnsi" w:cstheme="majorBidi"/>
          <w:sz w:val="24"/>
          <w:szCs w:val="24"/>
        </w:rPr>
        <w:t xml:space="preserve"> is the right thing to do according to the </w:t>
      </w:r>
      <w:r w:rsidR="00806645">
        <w:rPr>
          <w:rFonts w:asciiTheme="majorHAnsi" w:eastAsiaTheme="majorEastAsia" w:hAnsiTheme="majorHAnsi" w:cstheme="majorBidi"/>
          <w:sz w:val="24"/>
          <w:szCs w:val="24"/>
        </w:rPr>
        <w:t>Texas Rules</w:t>
      </w:r>
      <w:r>
        <w:rPr>
          <w:rFonts w:asciiTheme="majorHAnsi" w:eastAsiaTheme="majorEastAsia" w:hAnsiTheme="majorHAnsi" w:cstheme="majorBidi"/>
          <w:sz w:val="24"/>
          <w:szCs w:val="24"/>
        </w:rPr>
        <w:t xml:space="preserve"> of Professional Conduct but how to put your values into action!   As part of this course, we will also look at various schools of ethical thought and walk through real world examples of individuals and companies faced with moral dilemmas.  </w:t>
      </w:r>
    </w:p>
    <w:p w14:paraId="68F73642" w14:textId="64AADBDB" w:rsidR="00BC2EFA" w:rsidRDefault="00BE57CD" w:rsidP="008B4790">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Professor </w:t>
      </w:r>
      <w:r w:rsidR="00BC2EFA">
        <w:rPr>
          <w:rFonts w:asciiTheme="majorHAnsi" w:eastAsiaTheme="majorEastAsia" w:hAnsiTheme="majorHAnsi" w:cstheme="majorBidi"/>
          <w:sz w:val="24"/>
          <w:szCs w:val="24"/>
        </w:rPr>
        <w:t xml:space="preserve">McLeod is currently a full-time Senior Lecturer at the University of North Texas, </w:t>
      </w:r>
      <w:r w:rsidR="007273DF">
        <w:rPr>
          <w:rFonts w:asciiTheme="majorHAnsi" w:eastAsiaTheme="majorEastAsia" w:hAnsiTheme="majorHAnsi" w:cstheme="majorBidi"/>
          <w:sz w:val="24"/>
          <w:szCs w:val="24"/>
        </w:rPr>
        <w:t>and has taught</w:t>
      </w:r>
      <w:r w:rsidR="00BC2EFA">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classes in Corporate Income Taxes, </w:t>
      </w:r>
      <w:r w:rsidR="00EB20F3">
        <w:rPr>
          <w:rFonts w:asciiTheme="majorHAnsi" w:eastAsiaTheme="majorEastAsia" w:hAnsiTheme="majorHAnsi" w:cstheme="majorBidi"/>
          <w:sz w:val="24"/>
          <w:szCs w:val="24"/>
        </w:rPr>
        <w:t xml:space="preserve">Multi-jurisdictional Taxation, </w:t>
      </w:r>
      <w:r>
        <w:rPr>
          <w:rFonts w:asciiTheme="majorHAnsi" w:eastAsiaTheme="majorEastAsia" w:hAnsiTheme="majorHAnsi" w:cstheme="majorBidi"/>
          <w:sz w:val="24"/>
          <w:szCs w:val="24"/>
        </w:rPr>
        <w:t xml:space="preserve">Individual Taxes, Tax Research, Ethics and Financial Accounting.  </w:t>
      </w:r>
      <w:r w:rsidR="00487EAD">
        <w:rPr>
          <w:rFonts w:asciiTheme="majorHAnsi" w:eastAsiaTheme="majorEastAsia" w:hAnsiTheme="majorHAnsi" w:cstheme="majorBidi"/>
          <w:sz w:val="24"/>
          <w:szCs w:val="24"/>
        </w:rPr>
        <w:t xml:space="preserve">She </w:t>
      </w:r>
      <w:r w:rsidR="009F5E93">
        <w:rPr>
          <w:rFonts w:asciiTheme="majorHAnsi" w:eastAsiaTheme="majorEastAsia" w:hAnsiTheme="majorHAnsi" w:cstheme="majorBidi"/>
          <w:sz w:val="24"/>
          <w:szCs w:val="24"/>
        </w:rPr>
        <w:t xml:space="preserve">has </w:t>
      </w:r>
      <w:r w:rsidR="007273DF">
        <w:rPr>
          <w:rFonts w:asciiTheme="majorHAnsi" w:eastAsiaTheme="majorEastAsia" w:hAnsiTheme="majorHAnsi" w:cstheme="majorBidi"/>
          <w:sz w:val="24"/>
          <w:szCs w:val="24"/>
        </w:rPr>
        <w:t>taught</w:t>
      </w:r>
      <w:r w:rsidR="009F5E93">
        <w:rPr>
          <w:rFonts w:asciiTheme="majorHAnsi" w:eastAsiaTheme="majorEastAsia" w:hAnsiTheme="majorHAnsi" w:cstheme="majorBidi"/>
          <w:sz w:val="24"/>
          <w:szCs w:val="24"/>
        </w:rPr>
        <w:t xml:space="preserve"> in the past</w:t>
      </w:r>
      <w:r w:rsidR="00487EAD">
        <w:rPr>
          <w:rFonts w:asciiTheme="majorHAnsi" w:eastAsiaTheme="majorEastAsia" w:hAnsiTheme="majorHAnsi" w:cstheme="majorBidi"/>
          <w:sz w:val="24"/>
          <w:szCs w:val="24"/>
        </w:rPr>
        <w:t xml:space="preserve"> as the University of North Texas College of Law</w:t>
      </w:r>
      <w:r w:rsidR="007273DF">
        <w:rPr>
          <w:rFonts w:asciiTheme="majorHAnsi" w:eastAsiaTheme="majorEastAsia" w:hAnsiTheme="majorHAnsi" w:cstheme="majorBidi"/>
          <w:sz w:val="24"/>
          <w:szCs w:val="24"/>
        </w:rPr>
        <w:t xml:space="preserve"> as an adjunct professor</w:t>
      </w:r>
      <w:r w:rsidR="00EB20F3">
        <w:rPr>
          <w:rFonts w:asciiTheme="majorHAnsi" w:eastAsiaTheme="majorEastAsia" w:hAnsiTheme="majorHAnsi" w:cstheme="majorBidi"/>
          <w:sz w:val="24"/>
          <w:szCs w:val="24"/>
        </w:rPr>
        <w:t xml:space="preserve"> in the past</w:t>
      </w:r>
      <w:r w:rsidR="00487EAD">
        <w:rPr>
          <w:rFonts w:asciiTheme="majorHAnsi" w:eastAsiaTheme="majorEastAsia" w:hAnsiTheme="majorHAnsi" w:cstheme="majorBidi"/>
          <w:sz w:val="24"/>
          <w:szCs w:val="24"/>
        </w:rPr>
        <w:t xml:space="preserve">. </w:t>
      </w:r>
      <w:r w:rsidR="00EB470A">
        <w:rPr>
          <w:rFonts w:asciiTheme="majorHAnsi" w:eastAsiaTheme="majorEastAsia" w:hAnsiTheme="majorHAnsi" w:cstheme="majorBidi"/>
          <w:sz w:val="24"/>
          <w:szCs w:val="24"/>
        </w:rPr>
        <w:t xml:space="preserve"> She currently serves on the TSCPA’s Professional Ethics Committee</w:t>
      </w:r>
      <w:r w:rsidR="009F5E93">
        <w:rPr>
          <w:rFonts w:asciiTheme="majorHAnsi" w:eastAsiaTheme="majorEastAsia" w:hAnsiTheme="majorHAnsi" w:cstheme="majorBidi"/>
          <w:sz w:val="24"/>
          <w:szCs w:val="24"/>
        </w:rPr>
        <w:t xml:space="preserve"> and the AICPA’s Exam Team (REG)</w:t>
      </w:r>
      <w:r w:rsidR="00EB470A">
        <w:rPr>
          <w:rFonts w:asciiTheme="majorHAnsi" w:eastAsiaTheme="majorEastAsia" w:hAnsiTheme="majorHAnsi" w:cstheme="majorBidi"/>
          <w:sz w:val="24"/>
          <w:szCs w:val="24"/>
        </w:rPr>
        <w:t>.</w:t>
      </w:r>
      <w:r w:rsidR="00487EAD">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 Prior to</w:t>
      </w:r>
      <w:r w:rsidR="00487EAD">
        <w:rPr>
          <w:rFonts w:asciiTheme="majorHAnsi" w:eastAsiaTheme="majorEastAsia" w:hAnsiTheme="majorHAnsi" w:cstheme="majorBidi"/>
          <w:sz w:val="24"/>
          <w:szCs w:val="24"/>
        </w:rPr>
        <w:t xml:space="preserve"> Professor McLeod</w:t>
      </w:r>
      <w:r>
        <w:rPr>
          <w:rFonts w:asciiTheme="majorHAnsi" w:eastAsiaTheme="majorEastAsia" w:hAnsiTheme="majorHAnsi" w:cstheme="majorBidi"/>
          <w:sz w:val="24"/>
          <w:szCs w:val="24"/>
        </w:rPr>
        <w:t xml:space="preserve"> going into academia, she worked for 18 years in industry and in a Big Four accounting firm.  Professor McLeod earned a law degree from Baylor School of Law, and an LL.M. degree in Taxation from Southern Methodist School of Law.   She has been a licensed CPA since 1993 and has been licensed to practice law since 1992.  Professor McLeod has enjoyed teaching</w:t>
      </w:r>
      <w:r w:rsidR="00A56D87">
        <w:rPr>
          <w:rFonts w:asciiTheme="majorHAnsi" w:eastAsiaTheme="majorEastAsia" w:hAnsiTheme="majorHAnsi" w:cstheme="majorBidi"/>
          <w:sz w:val="24"/>
          <w:szCs w:val="24"/>
        </w:rPr>
        <w:t xml:space="preserve"> live ethics course to CPAs since 2011</w:t>
      </w:r>
      <w:r>
        <w:rPr>
          <w:rFonts w:asciiTheme="majorHAnsi" w:eastAsiaTheme="majorEastAsia" w:hAnsiTheme="majorHAnsi" w:cstheme="majorBidi"/>
          <w:sz w:val="24"/>
          <w:szCs w:val="24"/>
        </w:rPr>
        <w:t xml:space="preserve"> and is the owner of </w:t>
      </w:r>
      <w:hyperlink r:id="rId5" w:history="1">
        <w:r w:rsidRPr="00C560FD">
          <w:rPr>
            <w:rStyle w:val="Hyperlink"/>
            <w:rFonts w:asciiTheme="majorHAnsi" w:eastAsiaTheme="majorEastAsia" w:hAnsiTheme="majorHAnsi" w:cstheme="majorBidi"/>
            <w:sz w:val="24"/>
            <w:szCs w:val="24"/>
          </w:rPr>
          <w:t>www.cpaethicsonline.com</w:t>
        </w:r>
      </w:hyperlink>
      <w:r>
        <w:rPr>
          <w:rFonts w:asciiTheme="majorHAnsi" w:eastAsiaTheme="majorEastAsia" w:hAnsiTheme="majorHAnsi" w:cstheme="majorBidi"/>
          <w:sz w:val="24"/>
          <w:szCs w:val="24"/>
        </w:rPr>
        <w:t>, which offers on-line self-study courses to CPAs.</w:t>
      </w:r>
      <w:r w:rsidR="00EB20F3">
        <w:rPr>
          <w:rFonts w:asciiTheme="majorHAnsi" w:eastAsiaTheme="majorEastAsia" w:hAnsiTheme="majorHAnsi" w:cstheme="majorBidi"/>
          <w:sz w:val="24"/>
          <w:szCs w:val="24"/>
        </w:rPr>
        <w:t xml:space="preserve">  She is also a popular CPE speaker on a number of national platforms.</w:t>
      </w:r>
    </w:p>
    <w:p w14:paraId="6EE96D92" w14:textId="77777777" w:rsidR="00BC2EFA" w:rsidRDefault="00BC2EFA" w:rsidP="008B4790">
      <w:pPr>
        <w:rPr>
          <w:rFonts w:asciiTheme="majorHAnsi" w:eastAsiaTheme="majorEastAsia" w:hAnsiTheme="majorHAnsi" w:cstheme="majorBidi"/>
          <w:sz w:val="24"/>
          <w:szCs w:val="24"/>
        </w:rPr>
      </w:pPr>
      <w:r>
        <w:rPr>
          <w:noProof/>
        </w:rPr>
        <w:drawing>
          <wp:inline distT="0" distB="0" distL="0" distR="0" wp14:anchorId="5A68F718" wp14:editId="07DC2CF6">
            <wp:extent cx="2551176" cy="2816352"/>
            <wp:effectExtent l="0" t="0" r="1905" b="3175"/>
            <wp:docPr id="1" name="Picture 1" descr="C:\Users\Allison\AppData\Local\Microsoft\Windows\INetCacheContent.Word\Allison McLeod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ison\AppData\Local\Microsoft\Windows\INetCacheContent.Word\Allison McLeod JPE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1176" cy="2816352"/>
                    </a:xfrm>
                    <a:prstGeom prst="rect">
                      <a:avLst/>
                    </a:prstGeom>
                    <a:noFill/>
                    <a:ln>
                      <a:noFill/>
                    </a:ln>
                  </pic:spPr>
                </pic:pic>
              </a:graphicData>
            </a:graphic>
          </wp:inline>
        </w:drawing>
      </w:r>
    </w:p>
    <w:sectPr w:rsidR="00BC2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613A1"/>
    <w:multiLevelType w:val="hybridMultilevel"/>
    <w:tmpl w:val="9D7E8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C1711B"/>
    <w:multiLevelType w:val="hybridMultilevel"/>
    <w:tmpl w:val="E61EC1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937A5"/>
    <w:multiLevelType w:val="hybridMultilevel"/>
    <w:tmpl w:val="D57A5C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8A5F56"/>
    <w:multiLevelType w:val="hybridMultilevel"/>
    <w:tmpl w:val="8772B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738120">
    <w:abstractNumId w:val="3"/>
  </w:num>
  <w:num w:numId="2" w16cid:durableId="1697150995">
    <w:abstractNumId w:val="0"/>
  </w:num>
  <w:num w:numId="3" w16cid:durableId="1932278676">
    <w:abstractNumId w:val="1"/>
  </w:num>
  <w:num w:numId="4" w16cid:durableId="1750997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790"/>
    <w:rsid w:val="001C5FEB"/>
    <w:rsid w:val="002253D3"/>
    <w:rsid w:val="00255505"/>
    <w:rsid w:val="0026581C"/>
    <w:rsid w:val="002E0E0B"/>
    <w:rsid w:val="003F0F1B"/>
    <w:rsid w:val="00480490"/>
    <w:rsid w:val="00487EAD"/>
    <w:rsid w:val="00490B97"/>
    <w:rsid w:val="005C0308"/>
    <w:rsid w:val="006D3C0E"/>
    <w:rsid w:val="007273DF"/>
    <w:rsid w:val="00731BC1"/>
    <w:rsid w:val="00806645"/>
    <w:rsid w:val="008B4790"/>
    <w:rsid w:val="008D07FE"/>
    <w:rsid w:val="009D444F"/>
    <w:rsid w:val="009F531E"/>
    <w:rsid w:val="009F5E93"/>
    <w:rsid w:val="00A56D87"/>
    <w:rsid w:val="00AD097B"/>
    <w:rsid w:val="00B33DC4"/>
    <w:rsid w:val="00BC2EFA"/>
    <w:rsid w:val="00BE57CD"/>
    <w:rsid w:val="00C66C72"/>
    <w:rsid w:val="00C80D4D"/>
    <w:rsid w:val="00EB20F3"/>
    <w:rsid w:val="00EB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1FF7"/>
  <w15:chartTrackingRefBased/>
  <w15:docId w15:val="{E9103356-CD0D-47A5-A432-7D427AA9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B97"/>
    <w:pPr>
      <w:ind w:left="720"/>
      <w:contextualSpacing/>
    </w:pPr>
  </w:style>
  <w:style w:type="character" w:styleId="Hyperlink">
    <w:name w:val="Hyperlink"/>
    <w:basedOn w:val="DefaultParagraphFont"/>
    <w:uiPriority w:val="99"/>
    <w:unhideWhenUsed/>
    <w:rsid w:val="002253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paethicsonli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McLeod</dc:creator>
  <cp:keywords/>
  <dc:description/>
  <cp:lastModifiedBy>Edmonds, Anna</cp:lastModifiedBy>
  <cp:revision>2</cp:revision>
  <dcterms:created xsi:type="dcterms:W3CDTF">2022-06-09T20:49:00Z</dcterms:created>
  <dcterms:modified xsi:type="dcterms:W3CDTF">2022-06-09T20:49:00Z</dcterms:modified>
</cp:coreProperties>
</file>