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41DF" w14:textId="77777777" w:rsidR="007F36EB" w:rsidRDefault="007F36EB" w:rsidP="007F36EB">
      <w:pPr>
        <w:pStyle w:val="NoSpacing"/>
      </w:pPr>
      <w:r>
        <w:t>Brett McCully, PE</w:t>
      </w:r>
    </w:p>
    <w:p w14:paraId="754BE9F1" w14:textId="77777777" w:rsidR="007F36EB" w:rsidRDefault="007F36EB" w:rsidP="007F36EB">
      <w:pPr>
        <w:pStyle w:val="NoSpacing"/>
      </w:pPr>
      <w:r>
        <w:t>Chief Facilities Officer</w:t>
      </w:r>
    </w:p>
    <w:p w14:paraId="7C5AABE6" w14:textId="77777777" w:rsidR="007F36EB" w:rsidRDefault="007F36EB" w:rsidP="007F36EB">
      <w:pPr>
        <w:pStyle w:val="NoSpacing"/>
      </w:pPr>
      <w:r>
        <w:t>The Texas A&amp;M University System – Facilities Planning &amp; Construction</w:t>
      </w:r>
    </w:p>
    <w:p w14:paraId="3D817F61" w14:textId="77777777" w:rsidR="007F36EB" w:rsidRDefault="007F36EB" w:rsidP="007F36EB">
      <w:pPr>
        <w:pStyle w:val="NoSpacing"/>
      </w:pPr>
    </w:p>
    <w:p w14:paraId="2C008A93" w14:textId="77777777" w:rsidR="007F36EB" w:rsidRDefault="007F36EB" w:rsidP="007F36EB">
      <w:pPr>
        <w:pStyle w:val="NoSpacing"/>
      </w:pPr>
      <w:r>
        <w:t>Brett McCully is the Chief Facilities Officer of The Texas A&amp;M University System Office of Facilities Planning &amp; Construction where he has been employed since 2014.  He is responsible for all aspects of design and construction of the A&amp;M System’s $3.66 billion facilities construction program of including over 70 projects encompassing 11 universities and eight agencies throughout the State of Texas.</w:t>
      </w:r>
    </w:p>
    <w:p w14:paraId="2BD0F72E" w14:textId="77777777" w:rsidR="007F36EB" w:rsidRDefault="007F36EB" w:rsidP="007F36EB">
      <w:pPr>
        <w:pStyle w:val="NoSpacing"/>
      </w:pPr>
    </w:p>
    <w:p w14:paraId="0AA76805" w14:textId="77777777" w:rsidR="007F36EB" w:rsidRDefault="007F36EB" w:rsidP="007F36EB">
      <w:pPr>
        <w:pStyle w:val="NoSpacing"/>
      </w:pPr>
      <w:r>
        <w:t xml:space="preserve">Mr. McCully has served over 40 years in the architecture, engineering, and construction industry in a wide variety of design, management, and oversight roles.  He leverages his unique private and public sector experiences to develop innovative and robust solutions to challenging projects that serve the mission of The Texas A&amp;M University System.  </w:t>
      </w:r>
    </w:p>
    <w:p w14:paraId="534E4628" w14:textId="77777777" w:rsidR="007F36EB" w:rsidRDefault="007F36EB" w:rsidP="007F36EB">
      <w:pPr>
        <w:pStyle w:val="NoSpacing"/>
      </w:pPr>
    </w:p>
    <w:p w14:paraId="7CE64B2A" w14:textId="77777777" w:rsidR="007F36EB" w:rsidRDefault="007F36EB" w:rsidP="007F36EB">
      <w:pPr>
        <w:pStyle w:val="NoSpacing"/>
      </w:pPr>
      <w:r>
        <w:t>Mr. McCully holds a Bachelor of Civil Engineering from California State Polytechnic University, Pomona.  He is a California Registered Civil Engineer and a Texas Licensed Professional Engineer.</w:t>
      </w:r>
    </w:p>
    <w:p w14:paraId="3C897B2D" w14:textId="77777777" w:rsidR="00E4771C" w:rsidRDefault="00E4771C"/>
    <w:sectPr w:rsidR="00E4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SyMDQxMTAzMzEwNjRS0lEKTi0uzszPAykwrAUAJHty1ywAAAA="/>
  </w:docVars>
  <w:rsids>
    <w:rsidRoot w:val="007F36EB"/>
    <w:rsid w:val="005151FE"/>
    <w:rsid w:val="007F36EB"/>
    <w:rsid w:val="00E4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6038"/>
  <w15:chartTrackingRefBased/>
  <w15:docId w15:val="{2E32A4E8-7C10-494A-850F-E7F3180F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151FE"/>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NoSpacing">
    <w:name w:val="No Spacing"/>
    <w:uiPriority w:val="1"/>
    <w:qFormat/>
    <w:rsid w:val="007F3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Anna</dc:creator>
  <cp:keywords/>
  <dc:description/>
  <cp:lastModifiedBy>Edmonds, Anna</cp:lastModifiedBy>
  <cp:revision>1</cp:revision>
  <dcterms:created xsi:type="dcterms:W3CDTF">2022-06-09T20:50:00Z</dcterms:created>
  <dcterms:modified xsi:type="dcterms:W3CDTF">2022-06-09T20:51:00Z</dcterms:modified>
</cp:coreProperties>
</file>